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F4CF" w14:textId="4B17A365" w:rsidR="005B75A4" w:rsidRPr="00461B89" w:rsidRDefault="005B75A4" w:rsidP="005B75A4">
      <w:pPr>
        <w:jc w:val="center"/>
        <w:rPr>
          <w:rFonts w:ascii="DIN Alternate" w:hAnsi="DIN Alternate"/>
          <w:b/>
          <w:sz w:val="68"/>
        </w:rPr>
      </w:pPr>
      <w:r w:rsidRPr="00461B89">
        <w:rPr>
          <w:rFonts w:ascii="DIN Alternate" w:hAnsi="DIN Alternate"/>
          <w:b/>
          <w:sz w:val="68"/>
        </w:rPr>
        <w:t>How We Can Help You</w:t>
      </w:r>
    </w:p>
    <w:p w14:paraId="67227907" w14:textId="33F0D153" w:rsidR="005B75A4" w:rsidRDefault="005B75A4" w:rsidP="000406B4">
      <w:pPr>
        <w:spacing w:line="240" w:lineRule="auto"/>
        <w:rPr>
          <w:rFonts w:ascii="DIN Alternate" w:hAnsi="DIN Alternate"/>
          <w:b/>
          <w:color w:val="00B0F0"/>
          <w:sz w:val="40"/>
        </w:rPr>
      </w:pPr>
      <w:r w:rsidRPr="005B75A4">
        <w:rPr>
          <w:rFonts w:ascii="DIN Alternate" w:hAnsi="DIN Alternate"/>
          <w:b/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 wp14:anchorId="2BEB20EC" wp14:editId="389B2862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1876425" cy="2504440"/>
            <wp:effectExtent l="0" t="0" r="9525" b="0"/>
            <wp:wrapThrough wrapText="bothSides">
              <wp:wrapPolygon edited="0">
                <wp:start x="0" y="0"/>
                <wp:lineTo x="0" y="21359"/>
                <wp:lineTo x="21490" y="21359"/>
                <wp:lineTo x="214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43D1F" w14:textId="1E38FDE0" w:rsidR="005B75A4" w:rsidRPr="0062208A" w:rsidRDefault="00821619" w:rsidP="005B75A4">
      <w:pPr>
        <w:spacing w:line="480" w:lineRule="auto"/>
        <w:rPr>
          <w:rFonts w:ascii="DIN Alternate" w:hAnsi="DIN Alternate"/>
          <w:b/>
          <w:sz w:val="28"/>
          <w:szCs w:val="28"/>
        </w:rPr>
      </w:pPr>
      <w:r w:rsidRPr="0062208A">
        <w:rPr>
          <w:rFonts w:ascii="DIN Alternate" w:hAnsi="DIN Alternate"/>
          <w:b/>
          <w:sz w:val="28"/>
          <w:szCs w:val="28"/>
        </w:rPr>
        <w:t>Our festival staff wear t-shirts or lanyards like this. You can ask</w:t>
      </w:r>
      <w:r w:rsidR="005B75A4" w:rsidRPr="0062208A">
        <w:rPr>
          <w:rFonts w:ascii="DIN Alternate" w:hAnsi="DIN Alternate"/>
          <w:b/>
          <w:sz w:val="28"/>
          <w:szCs w:val="28"/>
        </w:rPr>
        <w:t xml:space="preserve"> </w:t>
      </w:r>
      <w:r w:rsidRPr="0062208A">
        <w:rPr>
          <w:rFonts w:ascii="DIN Alternate" w:hAnsi="DIN Alternate"/>
          <w:b/>
          <w:sz w:val="28"/>
          <w:szCs w:val="28"/>
        </w:rPr>
        <w:t xml:space="preserve">festival staff for help </w:t>
      </w:r>
      <w:r w:rsidR="005B75A4" w:rsidRPr="0062208A">
        <w:rPr>
          <w:rFonts w:ascii="DIN Alternate" w:hAnsi="DIN Alternate"/>
          <w:b/>
          <w:sz w:val="28"/>
          <w:szCs w:val="28"/>
        </w:rPr>
        <w:t>if:</w:t>
      </w:r>
    </w:p>
    <w:p w14:paraId="73B03B07" w14:textId="2C04D897" w:rsidR="005B75A4" w:rsidRPr="00821619" w:rsidRDefault="005B75A4" w:rsidP="005B75A4">
      <w:pPr>
        <w:pStyle w:val="ListParagraph"/>
        <w:numPr>
          <w:ilvl w:val="0"/>
          <w:numId w:val="1"/>
        </w:numPr>
        <w:spacing w:line="480" w:lineRule="auto"/>
        <w:rPr>
          <w:rFonts w:ascii="DIN Alternate" w:eastAsia="Times New Roman" w:hAnsi="DIN Alternate"/>
          <w:sz w:val="24"/>
          <w:szCs w:val="24"/>
        </w:rPr>
      </w:pPr>
      <w:r w:rsidRPr="00821619">
        <w:rPr>
          <w:rFonts w:ascii="DIN Alternate" w:eastAsia="Times New Roman" w:hAnsi="DIN Alternate"/>
          <w:sz w:val="24"/>
          <w:szCs w:val="24"/>
        </w:rPr>
        <w:t xml:space="preserve">You feel anxious </w:t>
      </w:r>
    </w:p>
    <w:p w14:paraId="4AD56F9B" w14:textId="6DE1812E" w:rsidR="005B75A4" w:rsidRPr="00821619" w:rsidRDefault="005B75A4" w:rsidP="005B75A4">
      <w:pPr>
        <w:pStyle w:val="ListParagraph"/>
        <w:numPr>
          <w:ilvl w:val="0"/>
          <w:numId w:val="1"/>
        </w:numPr>
        <w:spacing w:line="480" w:lineRule="auto"/>
        <w:rPr>
          <w:rFonts w:ascii="DIN Alternate" w:eastAsia="Times New Roman" w:hAnsi="DIN Alternate"/>
          <w:sz w:val="24"/>
          <w:szCs w:val="24"/>
        </w:rPr>
      </w:pPr>
      <w:r w:rsidRPr="00821619">
        <w:rPr>
          <w:rFonts w:ascii="DIN Alternate" w:eastAsia="Times New Roman" w:hAnsi="DIN Alternate"/>
          <w:sz w:val="24"/>
          <w:szCs w:val="24"/>
        </w:rPr>
        <w:t xml:space="preserve">You want to get into an event early </w:t>
      </w:r>
    </w:p>
    <w:p w14:paraId="79277515" w14:textId="64116C13" w:rsidR="005B75A4" w:rsidRPr="00821619" w:rsidRDefault="005B75A4" w:rsidP="005B75A4">
      <w:pPr>
        <w:pStyle w:val="ListParagraph"/>
        <w:numPr>
          <w:ilvl w:val="0"/>
          <w:numId w:val="1"/>
        </w:numPr>
        <w:spacing w:line="480" w:lineRule="auto"/>
        <w:rPr>
          <w:rFonts w:ascii="DIN Alternate" w:eastAsia="Times New Roman" w:hAnsi="DIN Alternate"/>
          <w:sz w:val="24"/>
          <w:szCs w:val="24"/>
        </w:rPr>
      </w:pPr>
      <w:r w:rsidRPr="00821619">
        <w:rPr>
          <w:rFonts w:ascii="DIN Alternate" w:eastAsia="Times New Roman" w:hAnsi="DIN Alternate"/>
          <w:sz w:val="24"/>
          <w:szCs w:val="24"/>
        </w:rPr>
        <w:t xml:space="preserve">You don’t like to queue </w:t>
      </w:r>
    </w:p>
    <w:p w14:paraId="09FA4227" w14:textId="0F7A0423" w:rsidR="005B75A4" w:rsidRPr="000406B4" w:rsidRDefault="005B75A4" w:rsidP="000406B4">
      <w:pPr>
        <w:pStyle w:val="ListParagraph"/>
        <w:numPr>
          <w:ilvl w:val="3"/>
          <w:numId w:val="1"/>
        </w:numPr>
        <w:spacing w:line="480" w:lineRule="auto"/>
        <w:rPr>
          <w:rFonts w:ascii="DIN Alternate" w:eastAsia="Times New Roman" w:hAnsi="DIN Alternate"/>
          <w:sz w:val="24"/>
          <w:szCs w:val="24"/>
        </w:rPr>
      </w:pPr>
      <w:r w:rsidRPr="00821619">
        <w:rPr>
          <w:rFonts w:ascii="DIN Alternate" w:eastAsia="Times New Roman" w:hAnsi="DIN Alternate"/>
          <w:sz w:val="24"/>
          <w:szCs w:val="24"/>
        </w:rPr>
        <w:t>You want to sit next to the exit or some</w:t>
      </w:r>
      <w:r w:rsidR="00821619" w:rsidRPr="00821619">
        <w:rPr>
          <w:rFonts w:ascii="DIN Alternate" w:eastAsia="Times New Roman" w:hAnsi="DIN Alternate"/>
          <w:sz w:val="24"/>
          <w:szCs w:val="24"/>
        </w:rPr>
        <w:t>where</w:t>
      </w:r>
      <w:r w:rsidRPr="00821619">
        <w:rPr>
          <w:rFonts w:ascii="DIN Alternate" w:eastAsia="Times New Roman" w:hAnsi="DIN Alternate"/>
          <w:sz w:val="24"/>
          <w:szCs w:val="24"/>
        </w:rPr>
        <w:t xml:space="preserve"> quieter        </w:t>
      </w:r>
      <w:r w:rsidR="000406B4">
        <w:rPr>
          <w:rFonts w:ascii="DIN Alternate" w:eastAsia="Times New Roman" w:hAnsi="DIN Alternate"/>
          <w:sz w:val="24"/>
          <w:szCs w:val="24"/>
        </w:rPr>
        <w:br/>
      </w:r>
      <w:r w:rsidRPr="000406B4">
        <w:rPr>
          <w:rFonts w:ascii="DIN Alternate" w:eastAsia="Times New Roman" w:hAnsi="DIN Alternate"/>
          <w:sz w:val="24"/>
          <w:szCs w:val="24"/>
        </w:rPr>
        <w:t xml:space="preserve">                                  </w:t>
      </w:r>
    </w:p>
    <w:p w14:paraId="0AC9B971" w14:textId="67D2B43A" w:rsidR="005B75A4" w:rsidRPr="00461B89" w:rsidRDefault="005B75A4" w:rsidP="005B75A4">
      <w:pPr>
        <w:rPr>
          <w:rFonts w:ascii="DIN Alternate" w:hAnsi="DIN Alternate"/>
          <w:b/>
          <w:sz w:val="40"/>
        </w:rPr>
      </w:pPr>
      <w:r w:rsidRPr="00461B89">
        <w:rPr>
          <w:rFonts w:ascii="DIN Alternate" w:hAnsi="DIN Alternate"/>
          <w:b/>
          <w:sz w:val="40"/>
        </w:rPr>
        <w:t>During the event:</w:t>
      </w:r>
    </w:p>
    <w:p w14:paraId="046C86E1" w14:textId="56FFB1FD" w:rsid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 xml:space="preserve">Sometimes authors go to events like festivals to talk about their book. </w:t>
      </w:r>
    </w:p>
    <w:p w14:paraId="6EBB1E63" w14:textId="77777777" w:rsid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 xml:space="preserve">Usually the author stands at the front and reads some of their book or answers questions. </w:t>
      </w:r>
    </w:p>
    <w:p w14:paraId="37146520" w14:textId="527F0A4D" w:rsidR="005B75A4" w:rsidRP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>There may be lots of people asking questions so usually people take turns and the author asks people for their questions.</w:t>
      </w:r>
    </w:p>
    <w:p w14:paraId="0A5E597A" w14:textId="7E88628C" w:rsid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 xml:space="preserve">It can be busy and noisy but also interesting. </w:t>
      </w:r>
    </w:p>
    <w:p w14:paraId="24784A07" w14:textId="74C6F999" w:rsidR="005B75A4" w:rsidRP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>There might be lights or music, if someone doesn’t like sounds or music they could ask a volunteer if they can sit somewhere quieter, this is ok.</w:t>
      </w:r>
    </w:p>
    <w:p w14:paraId="35BCBA5F" w14:textId="26A58385" w:rsidR="005B75A4" w:rsidRPr="00821619" w:rsidRDefault="000406B4" w:rsidP="005B75A4">
      <w:pPr>
        <w:rPr>
          <w:rFonts w:ascii="DIN Alternate" w:hAnsi="DIN Alternate"/>
          <w:sz w:val="24"/>
          <w:szCs w:val="24"/>
        </w:rPr>
      </w:pPr>
      <w:r>
        <w:rPr>
          <w:rFonts w:ascii="DIN Alternate" w:hAnsi="DIN Alternate"/>
          <w:noProof/>
          <w:color w:val="00B0F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C789A0" wp14:editId="2CF5C2A1">
            <wp:simplePos x="0" y="0"/>
            <wp:positionH relativeFrom="margin">
              <wp:posOffset>1085850</wp:posOffset>
            </wp:positionH>
            <wp:positionV relativeFrom="paragraph">
              <wp:posOffset>411480</wp:posOffset>
            </wp:positionV>
            <wp:extent cx="3228975" cy="2154555"/>
            <wp:effectExtent l="0" t="0" r="9525" b="0"/>
            <wp:wrapTopAndBottom/>
            <wp:docPr id="2" name="Picture 2" descr="C:\Users\Elysia.Collins\Downloads\37670700811_6bbcbc8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sia.Collins\Downloads\37670700811_6bbcbc842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5A4" w:rsidRPr="00821619">
        <w:rPr>
          <w:rFonts w:ascii="DIN Alternate" w:hAnsi="DIN Alternate"/>
          <w:sz w:val="24"/>
          <w:szCs w:val="24"/>
        </w:rPr>
        <w:t>Meeting an author can be great fun.</w:t>
      </w:r>
    </w:p>
    <w:p w14:paraId="3771379B" w14:textId="10EB5E66" w:rsidR="005B75A4" w:rsidRPr="00461B89" w:rsidRDefault="005B75A4" w:rsidP="005B75A4">
      <w:pPr>
        <w:rPr>
          <w:rFonts w:ascii="DIN Alternate" w:hAnsi="DIN Alternate"/>
          <w:b/>
          <w:sz w:val="40"/>
          <w:szCs w:val="40"/>
        </w:rPr>
      </w:pPr>
      <w:r w:rsidRPr="00461B89">
        <w:rPr>
          <w:rFonts w:ascii="DIN Alternate" w:hAnsi="DIN Alternate"/>
          <w:b/>
          <w:sz w:val="40"/>
          <w:szCs w:val="40"/>
        </w:rPr>
        <w:lastRenderedPageBreak/>
        <w:t>After the event:</w:t>
      </w:r>
    </w:p>
    <w:p w14:paraId="7FBE365C" w14:textId="4B92D2B9" w:rsidR="005B75A4" w:rsidRP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 xml:space="preserve">Sometimes authors come to events or festivals to meet the people who like their books. Sometimes this is called a book signing. </w:t>
      </w:r>
    </w:p>
    <w:p w14:paraId="3F3861EE" w14:textId="00ED6A54" w:rsidR="005B75A4" w:rsidRP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 xml:space="preserve">At a book signing people get in a queue and wait their turn to meet the author. Queueing can be </w:t>
      </w:r>
      <w:r w:rsidR="00D95DAA" w:rsidRPr="00821619">
        <w:rPr>
          <w:rFonts w:ascii="DIN Alternate" w:hAnsi="DIN Alternate"/>
          <w:sz w:val="24"/>
          <w:szCs w:val="24"/>
        </w:rPr>
        <w:t>boring,</w:t>
      </w:r>
      <w:bookmarkStart w:id="0" w:name="_GoBack"/>
      <w:bookmarkEnd w:id="0"/>
      <w:r w:rsidRPr="00821619">
        <w:rPr>
          <w:rFonts w:ascii="DIN Alternate" w:hAnsi="DIN Alternate"/>
          <w:sz w:val="24"/>
          <w:szCs w:val="24"/>
        </w:rPr>
        <w:t xml:space="preserve"> but we sometime</w:t>
      </w:r>
      <w:r w:rsidR="00821619">
        <w:rPr>
          <w:rFonts w:ascii="DIN Alternate" w:hAnsi="DIN Alternate"/>
          <w:sz w:val="24"/>
          <w:szCs w:val="24"/>
        </w:rPr>
        <w:t xml:space="preserve">s </w:t>
      </w:r>
      <w:r w:rsidRPr="00821619">
        <w:rPr>
          <w:rFonts w:ascii="DIN Alternate" w:hAnsi="DIN Alternate"/>
          <w:sz w:val="24"/>
          <w:szCs w:val="24"/>
        </w:rPr>
        <w:t>have to do it.</w:t>
      </w:r>
    </w:p>
    <w:p w14:paraId="7111C0B3" w14:textId="5ED9A0B1" w:rsidR="005B75A4" w:rsidRP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>When it is your turn the author might say hello to you or ask a question, then they will sign your book.</w:t>
      </w:r>
    </w:p>
    <w:p w14:paraId="511A79AE" w14:textId="636C3347" w:rsidR="005B75A4" w:rsidRP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>Once your book is signed your turn is finished and it will be someone else’s turn.</w:t>
      </w:r>
    </w:p>
    <w:p w14:paraId="7FBADC5A" w14:textId="54831982" w:rsidR="005B75A4" w:rsidRPr="00821619" w:rsidRDefault="005B75A4" w:rsidP="005B75A4">
      <w:pPr>
        <w:rPr>
          <w:rFonts w:ascii="DIN Alternate" w:hAnsi="DIN Alternate"/>
          <w:sz w:val="24"/>
          <w:szCs w:val="24"/>
        </w:rPr>
      </w:pPr>
      <w:r w:rsidRPr="00821619">
        <w:rPr>
          <w:rFonts w:ascii="DIN Alternate" w:hAnsi="DIN Alternate"/>
          <w:sz w:val="24"/>
          <w:szCs w:val="24"/>
        </w:rPr>
        <w:t xml:space="preserve">Going to a book signing can be great fun, we are sure you will enjoy yourself. </w:t>
      </w:r>
    </w:p>
    <w:p w14:paraId="4421991C" w14:textId="707C1950" w:rsidR="00DA551B" w:rsidRPr="005B75A4" w:rsidRDefault="00DA551B" w:rsidP="005B75A4">
      <w:pPr>
        <w:rPr>
          <w:rFonts w:ascii="DIN Alternate" w:hAnsi="DIN Alternate"/>
          <w:color w:val="00B0F0"/>
          <w:sz w:val="24"/>
          <w:szCs w:val="24"/>
        </w:rPr>
      </w:pPr>
      <w:r>
        <w:rPr>
          <w:rFonts w:ascii="DIN Alternate" w:hAnsi="DIN Alternate"/>
          <w:noProof/>
          <w:color w:val="00B0F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452384" wp14:editId="63E408AC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3562350" cy="2432102"/>
            <wp:effectExtent l="0" t="0" r="0" b="6350"/>
            <wp:wrapSquare wrapText="bothSides"/>
            <wp:docPr id="4" name="Picture 4" descr="C:\Users\Elysia.Collins\Downloads\36699875714_e9c678c7f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ysia.Collins\Downloads\36699875714_e9c678c7f2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12860" w14:textId="6CCD05C6" w:rsidR="005B75A4" w:rsidRPr="005B75A4" w:rsidRDefault="005B75A4" w:rsidP="005B75A4">
      <w:pPr>
        <w:rPr>
          <w:rFonts w:ascii="DIN Alternate" w:hAnsi="DIN Alternate"/>
          <w:color w:val="FF0000"/>
          <w:sz w:val="24"/>
          <w:szCs w:val="24"/>
        </w:rPr>
      </w:pPr>
    </w:p>
    <w:p w14:paraId="08FB90D8" w14:textId="09613006" w:rsidR="005B75A4" w:rsidRPr="005B75A4" w:rsidRDefault="005B75A4" w:rsidP="005B75A4">
      <w:pPr>
        <w:rPr>
          <w:rFonts w:ascii="DIN Alternate" w:hAnsi="DIN Alternate"/>
          <w:color w:val="FF0000"/>
          <w:sz w:val="24"/>
          <w:szCs w:val="24"/>
        </w:rPr>
      </w:pPr>
    </w:p>
    <w:p w14:paraId="44B95CA9" w14:textId="3E2D9D01" w:rsidR="005B75A4" w:rsidRDefault="005B75A4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76ED0621" w14:textId="159389DC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581C8CF2" w14:textId="5A57F974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7C09B34D" w14:textId="1B307AD9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2DE5A3A3" w14:textId="5DC35EA8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2B1346F2" w14:textId="1D958BAE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0D1C5CEB" w14:textId="14255A85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780E6E2A" w14:textId="5CA536E5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4937CFEC" w14:textId="7D307DAD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48525A19" w14:textId="1A573B7D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1F91EC0D" w14:textId="437305BF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2EB0388B" w14:textId="6417B2F7" w:rsidR="009D0E78" w:rsidRDefault="009D0E78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7C3996C7" w14:textId="485A4375" w:rsidR="009D0E78" w:rsidRDefault="009D0E78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35858871" w14:textId="5ED01F5B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714FCAC2" w14:textId="1D22797A" w:rsidR="00DA551B" w:rsidRDefault="00DA551B" w:rsidP="005B75A4">
      <w:pPr>
        <w:jc w:val="center"/>
        <w:rPr>
          <w:rFonts w:ascii="DIN Alternate" w:hAnsi="DIN Alternate"/>
          <w:b/>
          <w:color w:val="00B0F0"/>
          <w:sz w:val="26"/>
        </w:rPr>
      </w:pPr>
    </w:p>
    <w:p w14:paraId="4E9B00AE" w14:textId="734D2A0E" w:rsidR="00DA551B" w:rsidRPr="00821619" w:rsidRDefault="00821619" w:rsidP="00821619">
      <w:pPr>
        <w:rPr>
          <w:rFonts w:ascii="DIN Alternate" w:hAnsi="DIN Alternate"/>
        </w:rPr>
      </w:pPr>
      <w:r w:rsidRPr="00821619">
        <w:rPr>
          <w:rFonts w:ascii="DIN Alternate" w:hAnsi="DIN Alternate"/>
        </w:rPr>
        <w:t>Thanks to Emma Cooper from The Mendip School who wrote these Social Scripts for Bath Children’s Literature Festival</w:t>
      </w:r>
      <w:r>
        <w:rPr>
          <w:rFonts w:ascii="DIN Alternate" w:hAnsi="DIN Alternate"/>
        </w:rPr>
        <w:t>.</w:t>
      </w:r>
    </w:p>
    <w:sectPr w:rsidR="00DA551B" w:rsidRPr="0082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altName w:val="Calibri"/>
    <w:charset w:val="00"/>
    <w:family w:val="swiss"/>
    <w:pitch w:val="variable"/>
    <w:sig w:usb0="A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1AE6"/>
    <w:multiLevelType w:val="hybridMultilevel"/>
    <w:tmpl w:val="F134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A4"/>
    <w:rsid w:val="000406B4"/>
    <w:rsid w:val="00461B89"/>
    <w:rsid w:val="005B75A4"/>
    <w:rsid w:val="0062208A"/>
    <w:rsid w:val="00821619"/>
    <w:rsid w:val="009D0E78"/>
    <w:rsid w:val="00D95DAA"/>
    <w:rsid w:val="00DA551B"/>
    <w:rsid w:val="00E1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B6A4"/>
  <w15:chartTrackingRefBased/>
  <w15:docId w15:val="{A1E8FE88-288A-414E-8318-CEC752C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Elysia Collins</dc:creator>
  <cp:keywords/>
  <dc:description/>
  <cp:lastModifiedBy>Hazel Plowman</cp:lastModifiedBy>
  <cp:revision>3</cp:revision>
  <dcterms:created xsi:type="dcterms:W3CDTF">2018-09-26T09:39:00Z</dcterms:created>
  <dcterms:modified xsi:type="dcterms:W3CDTF">2018-09-26T10:26:00Z</dcterms:modified>
</cp:coreProperties>
</file>